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61" w:rsidRPr="00F65D0B" w:rsidRDefault="003D09EC" w:rsidP="00F65D0B">
      <w:pPr>
        <w:pStyle w:val="TableParagraph"/>
        <w:spacing w:line="480" w:lineRule="auto"/>
        <w:rPr>
          <w:rFonts w:ascii="Times New Roman" w:hAnsi="Times New Roman" w:cs="Times New Roman"/>
          <w:b/>
          <w:sz w:val="28"/>
          <w:szCs w:val="28"/>
        </w:rPr>
      </w:pPr>
      <w:bookmarkStart w:id="0" w:name="_GoBack"/>
      <w:bookmarkEnd w:id="0"/>
      <w:r w:rsidRPr="00F65D0B">
        <w:rPr>
          <w:rFonts w:ascii="Times New Roman" w:hAnsi="Times New Roman" w:cs="Times New Roman"/>
          <w:b/>
          <w:sz w:val="28"/>
          <w:szCs w:val="28"/>
        </w:rPr>
        <w:t>5</w:t>
      </w:r>
      <w:r w:rsidR="00AC4B43" w:rsidRPr="00F65D0B">
        <w:rPr>
          <w:rFonts w:ascii="Times New Roman" w:hAnsi="Times New Roman" w:cs="Times New Roman"/>
          <w:b/>
          <w:sz w:val="28"/>
          <w:szCs w:val="28"/>
        </w:rPr>
        <w:t xml:space="preserve">. </w:t>
      </w:r>
      <w:r w:rsidRPr="00F65D0B">
        <w:rPr>
          <w:rFonts w:ascii="Times New Roman" w:hAnsi="Times New Roman" w:cs="Times New Roman"/>
          <w:b/>
          <w:sz w:val="28"/>
          <w:szCs w:val="28"/>
        </w:rPr>
        <w:t>Steeped in a Catholic Worldview</w:t>
      </w:r>
    </w:p>
    <w:p w:rsidR="00C73BF5" w:rsidRPr="00F65D0B" w:rsidRDefault="003D09EC" w:rsidP="00F65D0B">
      <w:pPr>
        <w:pStyle w:val="TableParagraph"/>
        <w:rPr>
          <w:rFonts w:ascii="Book Antiqua"/>
          <w:b/>
          <w:spacing w:val="-1"/>
          <w:w w:val="90"/>
          <w:sz w:val="24"/>
          <w:szCs w:val="24"/>
        </w:rPr>
      </w:pPr>
      <w:r w:rsidRPr="00F65D0B">
        <w:rPr>
          <w:rFonts w:ascii="Book Antiqua"/>
          <w:b/>
          <w:spacing w:val="-1"/>
          <w:w w:val="90"/>
          <w:sz w:val="24"/>
          <w:szCs w:val="24"/>
        </w:rPr>
        <w:t xml:space="preserve">Catholic education aims at the integral formation of the human person, which includes </w:t>
      </w:r>
      <w:r w:rsidRPr="00F65D0B">
        <w:rPr>
          <w:rFonts w:ascii="Book Antiqua"/>
          <w:b/>
          <w:spacing w:val="-1"/>
          <w:w w:val="90"/>
          <w:sz w:val="24"/>
          <w:szCs w:val="24"/>
        </w:rPr>
        <w:t>“</w:t>
      </w:r>
      <w:r w:rsidRPr="00F65D0B">
        <w:rPr>
          <w:rFonts w:ascii="Book Antiqua"/>
          <w:b/>
          <w:spacing w:val="-1"/>
          <w:w w:val="90"/>
          <w:sz w:val="24"/>
          <w:szCs w:val="24"/>
        </w:rPr>
        <w:t>preparation for professional life, formation of ethical and social awareness, developing awareness of the transcendental, and religious education</w:t>
      </w:r>
      <w:r w:rsidRPr="00F65D0B">
        <w:rPr>
          <w:rFonts w:ascii="Book Antiqua"/>
          <w:b/>
          <w:spacing w:val="-1"/>
          <w:w w:val="90"/>
          <w:sz w:val="24"/>
          <w:szCs w:val="24"/>
        </w:rPr>
        <w:t>”</w:t>
      </w:r>
      <w:r w:rsidRPr="00F65D0B">
        <w:rPr>
          <w:rFonts w:ascii="Book Antiqua"/>
          <w:b/>
          <w:spacing w:val="-1"/>
          <w:w w:val="90"/>
          <w:sz w:val="24"/>
          <w:szCs w:val="24"/>
        </w:rPr>
        <w:t xml:space="preserve"> (The Catholic School, 31). All curriculum and instruction in a Catholic school should foster: the desire to seek wisdom and truth, the preference for social justice, the discipline to become self-learners, the capacity to recognize ethical and moral grounding for behavior, and the responsibility to transform and enrich the world with Gospel values. The Catholic school should avoid the error that its distinctiveness rests solely on its religious education program (Miller, 2006, pp. 43</w:t>
      </w:r>
      <w:r w:rsidRPr="00F65D0B">
        <w:rPr>
          <w:rFonts w:ascii="Book Antiqua"/>
          <w:b/>
          <w:spacing w:val="-1"/>
          <w:w w:val="90"/>
          <w:sz w:val="24"/>
          <w:szCs w:val="24"/>
        </w:rPr>
        <w:t>–</w:t>
      </w:r>
      <w:r w:rsidRPr="00F65D0B">
        <w:rPr>
          <w:rFonts w:ascii="Book Antiqua"/>
          <w:b/>
          <w:spacing w:val="-1"/>
          <w:w w:val="90"/>
          <w:sz w:val="24"/>
          <w:szCs w:val="24"/>
        </w:rPr>
        <w:t>45, 52).</w:t>
      </w:r>
    </w:p>
    <w:p w:rsidR="003D09EC" w:rsidRPr="00240236" w:rsidRDefault="003D09EC" w:rsidP="002C330F">
      <w:pPr>
        <w:pStyle w:val="TableParagraph"/>
        <w:ind w:left="444"/>
        <w:rPr>
          <w:rFonts w:ascii="Book Antiqua"/>
          <w:spacing w:val="-5"/>
          <w:w w:val="90"/>
          <w:sz w:val="36"/>
          <w:szCs w:val="36"/>
        </w:rPr>
      </w:pPr>
    </w:p>
    <w:p w:rsidR="00F65D0B" w:rsidRDefault="00F65D0B" w:rsidP="00F65D0B">
      <w:pPr>
        <w:pStyle w:val="TableParagraph"/>
        <w:rPr>
          <w:rFonts w:ascii="Book Antiqua"/>
          <w:spacing w:val="-5"/>
          <w:w w:val="90"/>
          <w:sz w:val="24"/>
          <w:szCs w:val="24"/>
        </w:rPr>
      </w:pPr>
      <w:r w:rsidRPr="007129E3">
        <w:rPr>
          <w:rFonts w:ascii="Book Antiqua"/>
          <w:b/>
          <w:spacing w:val="-5"/>
          <w:w w:val="90"/>
          <w:sz w:val="24"/>
          <w:szCs w:val="24"/>
        </w:rPr>
        <w:t>Narrative Summary</w:t>
      </w:r>
      <w:r>
        <w:rPr>
          <w:rFonts w:ascii="Book Antiqua"/>
          <w:b/>
          <w:spacing w:val="-5"/>
          <w:w w:val="90"/>
          <w:sz w:val="36"/>
          <w:szCs w:val="36"/>
        </w:rPr>
        <w:t xml:space="preserve"> </w:t>
      </w:r>
      <w:r w:rsidRPr="007129E3">
        <w:rPr>
          <w:rFonts w:ascii="Book Antiqua"/>
          <w:spacing w:val="-5"/>
          <w:w w:val="90"/>
          <w:sz w:val="24"/>
          <w:szCs w:val="24"/>
        </w:rPr>
        <w:t xml:space="preserve">(How </w:t>
      </w:r>
      <w:r>
        <w:rPr>
          <w:rFonts w:ascii="Book Antiqua"/>
          <w:spacing w:val="-5"/>
          <w:w w:val="90"/>
          <w:sz w:val="24"/>
          <w:szCs w:val="24"/>
        </w:rPr>
        <w:t>does the school fulfill</w:t>
      </w:r>
      <w:r w:rsidRPr="007129E3">
        <w:rPr>
          <w:rFonts w:ascii="Book Antiqua"/>
          <w:spacing w:val="-5"/>
          <w:w w:val="90"/>
          <w:sz w:val="24"/>
          <w:szCs w:val="24"/>
        </w:rPr>
        <w:t xml:space="preserve"> this characteristic?)</w:t>
      </w:r>
    </w:p>
    <w:sdt>
      <w:sdtPr>
        <w:rPr>
          <w:rFonts w:ascii="Times New Roman" w:eastAsia="Calibri" w:hAnsi="Times New Roman" w:cs="Times New Roman"/>
          <w:spacing w:val="-5"/>
          <w:w w:val="90"/>
          <w:sz w:val="24"/>
          <w:szCs w:val="24"/>
        </w:rPr>
        <w:id w:val="-426731867"/>
        <w:placeholder>
          <w:docPart w:val="140772702C9249D3B88D06D9ABBDC591"/>
        </w:placeholder>
        <w:text/>
      </w:sdtPr>
      <w:sdtEndPr/>
      <w:sdtContent>
        <w:p w:rsidR="00F65D0B" w:rsidRDefault="007338E7" w:rsidP="00F65D0B">
          <w:pPr>
            <w:pStyle w:val="TableParagraph"/>
            <w:rPr>
              <w:rFonts w:ascii="Book Antiqua"/>
              <w:spacing w:val="-5"/>
              <w:w w:val="90"/>
              <w:sz w:val="24"/>
              <w:szCs w:val="24"/>
            </w:rPr>
          </w:pPr>
          <w:r>
            <w:rPr>
              <w:rFonts w:ascii="Times New Roman" w:eastAsia="Calibri" w:hAnsi="Times New Roman" w:cs="Times New Roman"/>
              <w:spacing w:val="-5"/>
              <w:w w:val="90"/>
              <w:sz w:val="24"/>
              <w:szCs w:val="24"/>
            </w:rPr>
            <w:t>Click here to enter text.</w:t>
          </w:r>
        </w:p>
      </w:sdtContent>
    </w:sdt>
    <w:p w:rsidR="00F65D0B" w:rsidRPr="007129E3" w:rsidRDefault="00F65D0B" w:rsidP="00F65D0B">
      <w:pPr>
        <w:pStyle w:val="TableParagraph"/>
        <w:ind w:left="444"/>
        <w:rPr>
          <w:rFonts w:ascii="Book Antiqua"/>
          <w:spacing w:val="-5"/>
          <w:w w:val="90"/>
          <w:sz w:val="24"/>
          <w:szCs w:val="24"/>
        </w:rPr>
      </w:pPr>
    </w:p>
    <w:p w:rsidR="003B0104" w:rsidRDefault="003B0104" w:rsidP="003B0104">
      <w:pPr>
        <w:pStyle w:val="TableParagraph"/>
        <w:rPr>
          <w:rFonts w:ascii="Book Antiqua"/>
          <w:spacing w:val="-5"/>
          <w:w w:val="90"/>
          <w:sz w:val="24"/>
          <w:szCs w:val="24"/>
        </w:rPr>
      </w:pPr>
      <w:r w:rsidRPr="007129E3">
        <w:rPr>
          <w:rFonts w:ascii="Book Antiqua"/>
          <w:b/>
          <w:spacing w:val="-5"/>
          <w:w w:val="90"/>
          <w:sz w:val="24"/>
          <w:szCs w:val="24"/>
        </w:rPr>
        <w:t>E</w:t>
      </w:r>
      <w:r>
        <w:rPr>
          <w:rFonts w:ascii="Book Antiqua"/>
          <w:b/>
          <w:spacing w:val="-5"/>
          <w:w w:val="90"/>
          <w:sz w:val="24"/>
          <w:szCs w:val="24"/>
        </w:rPr>
        <w:t>xamples</w:t>
      </w:r>
      <w:r>
        <w:rPr>
          <w:rFonts w:ascii="Book Antiqua"/>
          <w:b/>
          <w:spacing w:val="-5"/>
          <w:w w:val="90"/>
          <w:sz w:val="28"/>
          <w:szCs w:val="28"/>
        </w:rPr>
        <w:t xml:space="preserve"> </w:t>
      </w:r>
      <w:r>
        <w:rPr>
          <w:rFonts w:ascii="Book Antiqua"/>
          <w:spacing w:val="-5"/>
          <w:w w:val="90"/>
          <w:sz w:val="24"/>
          <w:szCs w:val="24"/>
        </w:rPr>
        <w:t>(</w:t>
      </w:r>
      <w:r w:rsidR="0051692E">
        <w:rPr>
          <w:rFonts w:ascii="Book Antiqua"/>
          <w:spacing w:val="-5"/>
          <w:w w:val="90"/>
          <w:sz w:val="24"/>
          <w:szCs w:val="24"/>
        </w:rPr>
        <w:t>Cite specific</w:t>
      </w:r>
      <w:r>
        <w:rPr>
          <w:rFonts w:ascii="Book Antiqua"/>
          <w:spacing w:val="-5"/>
          <w:w w:val="90"/>
          <w:sz w:val="24"/>
          <w:szCs w:val="24"/>
        </w:rPr>
        <w:t xml:space="preserve"> examples</w:t>
      </w:r>
      <w:r w:rsidRPr="007129E3">
        <w:rPr>
          <w:rFonts w:ascii="Book Antiqua"/>
          <w:spacing w:val="-5"/>
          <w:w w:val="90"/>
          <w:sz w:val="24"/>
          <w:szCs w:val="24"/>
        </w:rPr>
        <w:t xml:space="preserve"> of fulfillment</w:t>
      </w:r>
      <w:r>
        <w:rPr>
          <w:rFonts w:ascii="Book Antiqua"/>
          <w:spacing w:val="-5"/>
          <w:w w:val="90"/>
          <w:sz w:val="24"/>
          <w:szCs w:val="24"/>
        </w:rPr>
        <w:t xml:space="preserve"> of this characteristic</w:t>
      </w:r>
      <w:r w:rsidRPr="007129E3">
        <w:rPr>
          <w:rFonts w:ascii="Book Antiqua"/>
          <w:spacing w:val="-5"/>
          <w:w w:val="90"/>
          <w:sz w:val="24"/>
          <w:szCs w:val="24"/>
        </w:rPr>
        <w:t>)</w:t>
      </w:r>
    </w:p>
    <w:sdt>
      <w:sdtPr>
        <w:rPr>
          <w:rFonts w:ascii="Times New Roman" w:eastAsia="Calibri" w:hAnsi="Times New Roman" w:cs="Times New Roman"/>
          <w:spacing w:val="-5"/>
          <w:w w:val="90"/>
          <w:sz w:val="24"/>
          <w:szCs w:val="24"/>
        </w:rPr>
        <w:id w:val="676457951"/>
        <w:placeholder>
          <w:docPart w:val="8372FAD265BF482C995695C8FFBFF422"/>
        </w:placeholder>
        <w:text/>
      </w:sdtPr>
      <w:sdtEndPr/>
      <w:sdtContent>
        <w:p w:rsidR="00F65D0B" w:rsidRPr="00215E0B" w:rsidRDefault="007338E7" w:rsidP="00F65D0B">
          <w:pPr>
            <w:pStyle w:val="TableParagraph"/>
            <w:rPr>
              <w:rFonts w:ascii="Times New Roman" w:eastAsia="Calibri" w:hAnsi="Times New Roman" w:cs="Times New Roman"/>
              <w:spacing w:val="-5"/>
              <w:w w:val="90"/>
              <w:sz w:val="24"/>
              <w:szCs w:val="24"/>
            </w:rPr>
          </w:pPr>
          <w:r>
            <w:rPr>
              <w:rFonts w:ascii="Times New Roman" w:eastAsia="Calibri" w:hAnsi="Times New Roman" w:cs="Times New Roman"/>
              <w:spacing w:val="-5"/>
              <w:w w:val="90"/>
              <w:sz w:val="24"/>
              <w:szCs w:val="24"/>
            </w:rPr>
            <w:t>Click here to enter text.</w:t>
          </w:r>
        </w:p>
      </w:sdtContent>
    </w:sdt>
    <w:p w:rsidR="00F65D0B" w:rsidRDefault="00F65D0B" w:rsidP="00F65D0B">
      <w:pPr>
        <w:pStyle w:val="TableParagraph"/>
        <w:ind w:left="444"/>
        <w:rPr>
          <w:rFonts w:ascii="Book Antiqua"/>
          <w:spacing w:val="-5"/>
          <w:w w:val="90"/>
          <w:sz w:val="24"/>
          <w:szCs w:val="24"/>
        </w:rPr>
      </w:pPr>
    </w:p>
    <w:p w:rsidR="00F65D0B" w:rsidRPr="007129E3" w:rsidRDefault="003B0104" w:rsidP="00F65D0B">
      <w:pPr>
        <w:pStyle w:val="TableParagraph"/>
        <w:rPr>
          <w:rFonts w:ascii="Book Antiqua"/>
          <w:spacing w:val="-5"/>
          <w:w w:val="90"/>
          <w:sz w:val="24"/>
          <w:szCs w:val="24"/>
        </w:rPr>
      </w:pPr>
      <w:r>
        <w:rPr>
          <w:rFonts w:ascii="Book Antiqua"/>
          <w:b/>
          <w:spacing w:val="-5"/>
          <w:w w:val="90"/>
          <w:sz w:val="24"/>
          <w:szCs w:val="24"/>
        </w:rPr>
        <w:t>Direction</w:t>
      </w:r>
      <w:r w:rsidR="00F65D0B" w:rsidRPr="007129E3">
        <w:rPr>
          <w:rFonts w:ascii="Book Antiqua"/>
          <w:b/>
          <w:spacing w:val="-5"/>
          <w:w w:val="90"/>
          <w:sz w:val="24"/>
          <w:szCs w:val="24"/>
        </w:rPr>
        <w:t xml:space="preserve"> </w:t>
      </w:r>
      <w:r w:rsidR="00F65D0B" w:rsidRPr="007129E3">
        <w:rPr>
          <w:rFonts w:ascii="Book Antiqua"/>
          <w:spacing w:val="-5"/>
          <w:w w:val="90"/>
          <w:sz w:val="24"/>
          <w:szCs w:val="24"/>
        </w:rPr>
        <w:t>(How will the school continue to grow in fulfillment of this characteristic?)</w:t>
      </w:r>
    </w:p>
    <w:sdt>
      <w:sdtPr>
        <w:rPr>
          <w:rFonts w:ascii="Times New Roman" w:eastAsia="Calibri" w:hAnsi="Times New Roman" w:cs="Times New Roman"/>
          <w:spacing w:val="-5"/>
          <w:w w:val="90"/>
          <w:sz w:val="24"/>
          <w:szCs w:val="24"/>
        </w:rPr>
        <w:id w:val="-98409556"/>
        <w:placeholder>
          <w:docPart w:val="E0A4A0FA9D91457887D50E478AB8265C"/>
        </w:placeholder>
        <w:text/>
      </w:sdtPr>
      <w:sdtEndPr/>
      <w:sdtContent>
        <w:p w:rsidR="00F65D0B" w:rsidRPr="00215E0B" w:rsidRDefault="007338E7" w:rsidP="00F65D0B">
          <w:pPr>
            <w:pStyle w:val="TableParagraph"/>
            <w:rPr>
              <w:rFonts w:ascii="Times New Roman" w:eastAsia="Calibri" w:hAnsi="Times New Roman" w:cs="Times New Roman"/>
              <w:spacing w:val="-5"/>
              <w:w w:val="90"/>
              <w:sz w:val="24"/>
              <w:szCs w:val="24"/>
            </w:rPr>
          </w:pPr>
          <w:r>
            <w:rPr>
              <w:rFonts w:ascii="Times New Roman" w:eastAsia="Calibri" w:hAnsi="Times New Roman" w:cs="Times New Roman"/>
              <w:spacing w:val="-5"/>
              <w:w w:val="90"/>
              <w:sz w:val="24"/>
              <w:szCs w:val="24"/>
            </w:rPr>
            <w:t>Click here to enter text.</w:t>
          </w:r>
        </w:p>
      </w:sdtContent>
    </w:sdt>
    <w:p w:rsidR="001B0CA1" w:rsidRPr="00240236" w:rsidRDefault="001B0CA1">
      <w:pPr>
        <w:pStyle w:val="TableParagraph"/>
        <w:spacing w:line="720" w:lineRule="auto"/>
        <w:ind w:left="444"/>
        <w:jc w:val="center"/>
        <w:rPr>
          <w:sz w:val="36"/>
          <w:szCs w:val="36"/>
        </w:rPr>
      </w:pPr>
    </w:p>
    <w:sectPr w:rsidR="001B0CA1" w:rsidRPr="00240236" w:rsidSect="00F65D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A1" w:rsidRDefault="001B0CA1" w:rsidP="001B0CA1">
      <w:pPr>
        <w:spacing w:after="0" w:line="240" w:lineRule="auto"/>
      </w:pPr>
      <w:r>
        <w:separator/>
      </w:r>
    </w:p>
  </w:endnote>
  <w:endnote w:type="continuationSeparator" w:id="0">
    <w:p w:rsidR="001B0CA1" w:rsidRDefault="001B0CA1" w:rsidP="001B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5E" w:rsidRDefault="003A7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26" w:rsidRDefault="008C6F26">
    <w:pPr>
      <w:pStyle w:val="Footer"/>
    </w:pPr>
    <w:r>
      <w:t>Defining Characteristic 5: Steeped in a Catholic Worldview</w:t>
    </w:r>
  </w:p>
  <w:p w:rsidR="00F65D0B" w:rsidRDefault="00F65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5E" w:rsidRDefault="003A7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A1" w:rsidRDefault="001B0CA1" w:rsidP="001B0CA1">
      <w:pPr>
        <w:spacing w:after="0" w:line="240" w:lineRule="auto"/>
      </w:pPr>
      <w:r>
        <w:separator/>
      </w:r>
    </w:p>
  </w:footnote>
  <w:footnote w:type="continuationSeparator" w:id="0">
    <w:p w:rsidR="001B0CA1" w:rsidRDefault="001B0CA1" w:rsidP="001B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5E" w:rsidRDefault="003A7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A1" w:rsidRPr="00F65D0B" w:rsidRDefault="001B0CA1" w:rsidP="001B0CA1">
    <w:pPr>
      <w:rPr>
        <w:i/>
        <w:sz w:val="22"/>
      </w:rPr>
    </w:pPr>
    <w:r w:rsidRPr="00F65D0B">
      <w:rPr>
        <w:i/>
        <w:sz w:val="22"/>
      </w:rPr>
      <w:t>National Standards and Benchmarks for Effective Catholic Elementary and Secondary Schools</w:t>
    </w:r>
  </w:p>
  <w:p w:rsidR="001B0CA1" w:rsidRPr="003A7E5E" w:rsidRDefault="00F65D0B" w:rsidP="00F65D0B">
    <w:pPr>
      <w:pStyle w:val="Header"/>
      <w:tabs>
        <w:tab w:val="clear" w:pos="4680"/>
        <w:tab w:val="clear" w:pos="9360"/>
        <w:tab w:val="left" w:pos="6210"/>
      </w:tabs>
      <w:jc w:val="center"/>
      <w:rPr>
        <w:b/>
        <w:sz w:val="32"/>
        <w:szCs w:val="32"/>
      </w:rPr>
    </w:pPr>
    <w:r w:rsidRPr="003A7E5E">
      <w:rPr>
        <w:b/>
        <w:sz w:val="32"/>
        <w:szCs w:val="32"/>
      </w:rPr>
      <w:t>Defining Characteristics of Catholic Schools</w:t>
    </w:r>
  </w:p>
  <w:p w:rsidR="001B0CA1" w:rsidRDefault="001B0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5E" w:rsidRDefault="003A7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0F"/>
    <w:rsid w:val="001B0CA1"/>
    <w:rsid w:val="00212B2F"/>
    <w:rsid w:val="00215E0B"/>
    <w:rsid w:val="00240236"/>
    <w:rsid w:val="00242C96"/>
    <w:rsid w:val="002740CF"/>
    <w:rsid w:val="002C330F"/>
    <w:rsid w:val="003A7E5E"/>
    <w:rsid w:val="003B0104"/>
    <w:rsid w:val="003D09EC"/>
    <w:rsid w:val="003D3AB5"/>
    <w:rsid w:val="004B1667"/>
    <w:rsid w:val="0051692E"/>
    <w:rsid w:val="006E3831"/>
    <w:rsid w:val="007338E7"/>
    <w:rsid w:val="0074497D"/>
    <w:rsid w:val="008142CD"/>
    <w:rsid w:val="008C6F26"/>
    <w:rsid w:val="00AC4B43"/>
    <w:rsid w:val="00AE6A78"/>
    <w:rsid w:val="00BE6278"/>
    <w:rsid w:val="00C73BF5"/>
    <w:rsid w:val="00CF5B34"/>
    <w:rsid w:val="00F65D0B"/>
    <w:rsid w:val="00FC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F5B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34"/>
    <w:pPr>
      <w:spacing w:after="0" w:line="240" w:lineRule="auto"/>
    </w:pPr>
    <w:rPr>
      <w:rFonts w:ascii="Times New Roman" w:hAnsi="Times New Roman"/>
      <w:sz w:val="24"/>
    </w:rPr>
  </w:style>
  <w:style w:type="paragraph" w:styleId="BodyText">
    <w:name w:val="Body Text"/>
    <w:basedOn w:val="Normal"/>
    <w:link w:val="BodyTextChar"/>
    <w:uiPriority w:val="1"/>
    <w:qFormat/>
    <w:rsid w:val="002C330F"/>
    <w:pPr>
      <w:widowControl w:val="0"/>
      <w:spacing w:after="0" w:line="240" w:lineRule="auto"/>
      <w:ind w:left="6341"/>
    </w:pPr>
    <w:rPr>
      <w:rFonts w:ascii="Calibri" w:eastAsia="Calibri" w:hAnsi="Calibri"/>
      <w:sz w:val="16"/>
      <w:szCs w:val="16"/>
    </w:rPr>
  </w:style>
  <w:style w:type="character" w:customStyle="1" w:styleId="BodyTextChar">
    <w:name w:val="Body Text Char"/>
    <w:basedOn w:val="DefaultParagraphFont"/>
    <w:link w:val="BodyText"/>
    <w:uiPriority w:val="1"/>
    <w:rsid w:val="002C330F"/>
    <w:rPr>
      <w:rFonts w:ascii="Calibri" w:eastAsia="Calibri" w:hAnsi="Calibri"/>
      <w:sz w:val="16"/>
      <w:szCs w:val="16"/>
    </w:rPr>
  </w:style>
  <w:style w:type="paragraph" w:customStyle="1" w:styleId="TableParagraph">
    <w:name w:val="Table Paragraph"/>
    <w:basedOn w:val="Normal"/>
    <w:uiPriority w:val="1"/>
    <w:qFormat/>
    <w:rsid w:val="002C330F"/>
    <w:pPr>
      <w:widowControl w:val="0"/>
      <w:spacing w:after="0" w:line="240" w:lineRule="auto"/>
    </w:pPr>
    <w:rPr>
      <w:rFonts w:asciiTheme="minorHAnsi" w:hAnsiTheme="minorHAnsi"/>
      <w:sz w:val="22"/>
    </w:rPr>
  </w:style>
  <w:style w:type="paragraph" w:styleId="Header">
    <w:name w:val="header"/>
    <w:basedOn w:val="Normal"/>
    <w:link w:val="HeaderChar"/>
    <w:uiPriority w:val="99"/>
    <w:unhideWhenUsed/>
    <w:rsid w:val="001B0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CA1"/>
    <w:rPr>
      <w:rFonts w:ascii="Times New Roman" w:hAnsi="Times New Roman"/>
      <w:sz w:val="24"/>
    </w:rPr>
  </w:style>
  <w:style w:type="paragraph" w:styleId="Footer">
    <w:name w:val="footer"/>
    <w:basedOn w:val="Normal"/>
    <w:link w:val="FooterChar"/>
    <w:uiPriority w:val="99"/>
    <w:unhideWhenUsed/>
    <w:rsid w:val="001B0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CA1"/>
    <w:rPr>
      <w:rFonts w:ascii="Times New Roman" w:hAnsi="Times New Roman"/>
      <w:sz w:val="24"/>
    </w:rPr>
  </w:style>
  <w:style w:type="paragraph" w:styleId="BalloonText">
    <w:name w:val="Balloon Text"/>
    <w:basedOn w:val="Normal"/>
    <w:link w:val="BalloonTextChar"/>
    <w:uiPriority w:val="99"/>
    <w:semiHidden/>
    <w:unhideWhenUsed/>
    <w:rsid w:val="001B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A1"/>
    <w:rPr>
      <w:rFonts w:ascii="Tahoma" w:hAnsi="Tahoma" w:cs="Tahoma"/>
      <w:sz w:val="16"/>
      <w:szCs w:val="16"/>
    </w:rPr>
  </w:style>
  <w:style w:type="character" w:styleId="PlaceholderText">
    <w:name w:val="Placeholder Text"/>
    <w:basedOn w:val="DefaultParagraphFont"/>
    <w:uiPriority w:val="99"/>
    <w:semiHidden/>
    <w:rsid w:val="00F65D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F5B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34"/>
    <w:pPr>
      <w:spacing w:after="0" w:line="240" w:lineRule="auto"/>
    </w:pPr>
    <w:rPr>
      <w:rFonts w:ascii="Times New Roman" w:hAnsi="Times New Roman"/>
      <w:sz w:val="24"/>
    </w:rPr>
  </w:style>
  <w:style w:type="paragraph" w:styleId="BodyText">
    <w:name w:val="Body Text"/>
    <w:basedOn w:val="Normal"/>
    <w:link w:val="BodyTextChar"/>
    <w:uiPriority w:val="1"/>
    <w:qFormat/>
    <w:rsid w:val="002C330F"/>
    <w:pPr>
      <w:widowControl w:val="0"/>
      <w:spacing w:after="0" w:line="240" w:lineRule="auto"/>
      <w:ind w:left="6341"/>
    </w:pPr>
    <w:rPr>
      <w:rFonts w:ascii="Calibri" w:eastAsia="Calibri" w:hAnsi="Calibri"/>
      <w:sz w:val="16"/>
      <w:szCs w:val="16"/>
    </w:rPr>
  </w:style>
  <w:style w:type="character" w:customStyle="1" w:styleId="BodyTextChar">
    <w:name w:val="Body Text Char"/>
    <w:basedOn w:val="DefaultParagraphFont"/>
    <w:link w:val="BodyText"/>
    <w:uiPriority w:val="1"/>
    <w:rsid w:val="002C330F"/>
    <w:rPr>
      <w:rFonts w:ascii="Calibri" w:eastAsia="Calibri" w:hAnsi="Calibri"/>
      <w:sz w:val="16"/>
      <w:szCs w:val="16"/>
    </w:rPr>
  </w:style>
  <w:style w:type="paragraph" w:customStyle="1" w:styleId="TableParagraph">
    <w:name w:val="Table Paragraph"/>
    <w:basedOn w:val="Normal"/>
    <w:uiPriority w:val="1"/>
    <w:qFormat/>
    <w:rsid w:val="002C330F"/>
    <w:pPr>
      <w:widowControl w:val="0"/>
      <w:spacing w:after="0" w:line="240" w:lineRule="auto"/>
    </w:pPr>
    <w:rPr>
      <w:rFonts w:asciiTheme="minorHAnsi" w:hAnsiTheme="minorHAnsi"/>
      <w:sz w:val="22"/>
    </w:rPr>
  </w:style>
  <w:style w:type="paragraph" w:styleId="Header">
    <w:name w:val="header"/>
    <w:basedOn w:val="Normal"/>
    <w:link w:val="HeaderChar"/>
    <w:uiPriority w:val="99"/>
    <w:unhideWhenUsed/>
    <w:rsid w:val="001B0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CA1"/>
    <w:rPr>
      <w:rFonts w:ascii="Times New Roman" w:hAnsi="Times New Roman"/>
      <w:sz w:val="24"/>
    </w:rPr>
  </w:style>
  <w:style w:type="paragraph" w:styleId="Footer">
    <w:name w:val="footer"/>
    <w:basedOn w:val="Normal"/>
    <w:link w:val="FooterChar"/>
    <w:uiPriority w:val="99"/>
    <w:unhideWhenUsed/>
    <w:rsid w:val="001B0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CA1"/>
    <w:rPr>
      <w:rFonts w:ascii="Times New Roman" w:hAnsi="Times New Roman"/>
      <w:sz w:val="24"/>
    </w:rPr>
  </w:style>
  <w:style w:type="paragraph" w:styleId="BalloonText">
    <w:name w:val="Balloon Text"/>
    <w:basedOn w:val="Normal"/>
    <w:link w:val="BalloonTextChar"/>
    <w:uiPriority w:val="99"/>
    <w:semiHidden/>
    <w:unhideWhenUsed/>
    <w:rsid w:val="001B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A1"/>
    <w:rPr>
      <w:rFonts w:ascii="Tahoma" w:hAnsi="Tahoma" w:cs="Tahoma"/>
      <w:sz w:val="16"/>
      <w:szCs w:val="16"/>
    </w:rPr>
  </w:style>
  <w:style w:type="character" w:styleId="PlaceholderText">
    <w:name w:val="Placeholder Text"/>
    <w:basedOn w:val="DefaultParagraphFont"/>
    <w:uiPriority w:val="99"/>
    <w:semiHidden/>
    <w:rsid w:val="00F65D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72FAD265BF482C995695C8FFBFF422"/>
        <w:category>
          <w:name w:val="General"/>
          <w:gallery w:val="placeholder"/>
        </w:category>
        <w:types>
          <w:type w:val="bbPlcHdr"/>
        </w:types>
        <w:behaviors>
          <w:behavior w:val="content"/>
        </w:behaviors>
        <w:guid w:val="{99887F45-39FD-485D-A8AA-3B6031AD4090}"/>
      </w:docPartPr>
      <w:docPartBody>
        <w:p w:rsidR="00FD67F4" w:rsidRDefault="000348B8" w:rsidP="000348B8">
          <w:pPr>
            <w:pStyle w:val="8372FAD265BF482C995695C8FFBFF422"/>
          </w:pPr>
          <w:r w:rsidRPr="008618F6">
            <w:rPr>
              <w:rStyle w:val="PlaceholderText"/>
            </w:rPr>
            <w:t>Click here to enter text.</w:t>
          </w:r>
        </w:p>
      </w:docPartBody>
    </w:docPart>
    <w:docPart>
      <w:docPartPr>
        <w:name w:val="E0A4A0FA9D91457887D50E478AB8265C"/>
        <w:category>
          <w:name w:val="General"/>
          <w:gallery w:val="placeholder"/>
        </w:category>
        <w:types>
          <w:type w:val="bbPlcHdr"/>
        </w:types>
        <w:behaviors>
          <w:behavior w:val="content"/>
        </w:behaviors>
        <w:guid w:val="{DBCE0285-86F2-41D7-8278-229FC80B72B1}"/>
      </w:docPartPr>
      <w:docPartBody>
        <w:p w:rsidR="00FD67F4" w:rsidRDefault="000348B8" w:rsidP="000348B8">
          <w:pPr>
            <w:pStyle w:val="E0A4A0FA9D91457887D50E478AB8265C"/>
          </w:pPr>
          <w:r w:rsidRPr="008618F6">
            <w:rPr>
              <w:rStyle w:val="PlaceholderText"/>
            </w:rPr>
            <w:t>Click here to enter text.</w:t>
          </w:r>
        </w:p>
      </w:docPartBody>
    </w:docPart>
    <w:docPart>
      <w:docPartPr>
        <w:name w:val="140772702C9249D3B88D06D9ABBDC591"/>
        <w:category>
          <w:name w:val="General"/>
          <w:gallery w:val="placeholder"/>
        </w:category>
        <w:types>
          <w:type w:val="bbPlcHdr"/>
        </w:types>
        <w:behaviors>
          <w:behavior w:val="content"/>
        </w:behaviors>
        <w:guid w:val="{77CD1D2E-318A-4E52-9BDA-1367ADC84DCB}"/>
      </w:docPartPr>
      <w:docPartBody>
        <w:p w:rsidR="00BC3183" w:rsidRDefault="00175848" w:rsidP="00175848">
          <w:pPr>
            <w:pStyle w:val="140772702C9249D3B88D06D9ABBDC591"/>
          </w:pPr>
          <w:r w:rsidRPr="008618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B8"/>
    <w:rsid w:val="000348B8"/>
    <w:rsid w:val="00175848"/>
    <w:rsid w:val="00BC3183"/>
    <w:rsid w:val="00FD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848"/>
    <w:rPr>
      <w:color w:val="808080"/>
    </w:rPr>
  </w:style>
  <w:style w:type="paragraph" w:customStyle="1" w:styleId="33AB65F505BB4B76AB92429B62516A10">
    <w:name w:val="33AB65F505BB4B76AB92429B62516A10"/>
    <w:rsid w:val="000348B8"/>
  </w:style>
  <w:style w:type="paragraph" w:customStyle="1" w:styleId="8372FAD265BF482C995695C8FFBFF422">
    <w:name w:val="8372FAD265BF482C995695C8FFBFF422"/>
    <w:rsid w:val="000348B8"/>
  </w:style>
  <w:style w:type="paragraph" w:customStyle="1" w:styleId="E0A4A0FA9D91457887D50E478AB8265C">
    <w:name w:val="E0A4A0FA9D91457887D50E478AB8265C"/>
    <w:rsid w:val="000348B8"/>
  </w:style>
  <w:style w:type="paragraph" w:customStyle="1" w:styleId="439F2DA8ECF94D0EBEF2672AC6AC69F9">
    <w:name w:val="439F2DA8ECF94D0EBEF2672AC6AC69F9"/>
    <w:rsid w:val="00FD67F4"/>
  </w:style>
  <w:style w:type="paragraph" w:customStyle="1" w:styleId="140772702C9249D3B88D06D9ABBDC591">
    <w:name w:val="140772702C9249D3B88D06D9ABBDC591"/>
    <w:rsid w:val="001758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848"/>
    <w:rPr>
      <w:color w:val="808080"/>
    </w:rPr>
  </w:style>
  <w:style w:type="paragraph" w:customStyle="1" w:styleId="33AB65F505BB4B76AB92429B62516A10">
    <w:name w:val="33AB65F505BB4B76AB92429B62516A10"/>
    <w:rsid w:val="000348B8"/>
  </w:style>
  <w:style w:type="paragraph" w:customStyle="1" w:styleId="8372FAD265BF482C995695C8FFBFF422">
    <w:name w:val="8372FAD265BF482C995695C8FFBFF422"/>
    <w:rsid w:val="000348B8"/>
  </w:style>
  <w:style w:type="paragraph" w:customStyle="1" w:styleId="E0A4A0FA9D91457887D50E478AB8265C">
    <w:name w:val="E0A4A0FA9D91457887D50E478AB8265C"/>
    <w:rsid w:val="000348B8"/>
  </w:style>
  <w:style w:type="paragraph" w:customStyle="1" w:styleId="439F2DA8ECF94D0EBEF2672AC6AC69F9">
    <w:name w:val="439F2DA8ECF94D0EBEF2672AC6AC69F9"/>
    <w:rsid w:val="00FD67F4"/>
  </w:style>
  <w:style w:type="paragraph" w:customStyle="1" w:styleId="140772702C9249D3B88D06D9ABBDC591">
    <w:name w:val="140772702C9249D3B88D06D9ABBDC591"/>
    <w:rsid w:val="00175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Raush</dc:creator>
  <cp:lastModifiedBy>Michael Miller</cp:lastModifiedBy>
  <cp:revision>1</cp:revision>
  <cp:lastPrinted>2014-03-20T14:40:00Z</cp:lastPrinted>
  <dcterms:created xsi:type="dcterms:W3CDTF">2014-03-19T01:29:00Z</dcterms:created>
  <dcterms:modified xsi:type="dcterms:W3CDTF">2016-04-06T16:19:00Z</dcterms:modified>
</cp:coreProperties>
</file>